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EB7" w:rsidRDefault="005028B8">
      <w:r>
        <w:t>Link:</w:t>
      </w:r>
    </w:p>
    <w:p w:rsidR="005028B8" w:rsidRDefault="005028B8"/>
    <w:p w:rsidR="005028B8" w:rsidRDefault="005028B8">
      <w:r w:rsidRPr="005028B8">
        <w:t>http://www.steuerlinks.de/steuertabelle.html</w:t>
      </w:r>
    </w:p>
    <w:sectPr w:rsidR="005028B8" w:rsidSect="00E44A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028B8"/>
    <w:rsid w:val="002D2315"/>
    <w:rsid w:val="005028B8"/>
    <w:rsid w:val="006A4066"/>
    <w:rsid w:val="00E44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4AF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Aysche</dc:creator>
  <cp:lastModifiedBy>Aysche</cp:lastModifiedBy>
  <cp:revision>1</cp:revision>
  <dcterms:created xsi:type="dcterms:W3CDTF">2014-09-24T17:22:00Z</dcterms:created>
  <dcterms:modified xsi:type="dcterms:W3CDTF">2014-09-24T17:23:00Z</dcterms:modified>
</cp:coreProperties>
</file>