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7" w:rsidRDefault="00EE1D2C">
      <w:r>
        <w:t>Link:</w:t>
      </w:r>
    </w:p>
    <w:p w:rsidR="00EE1D2C" w:rsidRDefault="00EE1D2C"/>
    <w:p w:rsidR="00EE1D2C" w:rsidRDefault="00EE1D2C">
      <w:r w:rsidRPr="00EE1D2C">
        <w:t>https://www.bmf-steuerrechner.de/ekst/?</w:t>
      </w:r>
    </w:p>
    <w:sectPr w:rsidR="00EE1D2C" w:rsidSect="00E44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1D2C"/>
    <w:rsid w:val="002D2315"/>
    <w:rsid w:val="006A4066"/>
    <w:rsid w:val="00E44AF8"/>
    <w:rsid w:val="00E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Aysche</dc:creator>
  <cp:lastModifiedBy>Aysche</cp:lastModifiedBy>
  <cp:revision>1</cp:revision>
  <dcterms:created xsi:type="dcterms:W3CDTF">2014-09-24T17:23:00Z</dcterms:created>
  <dcterms:modified xsi:type="dcterms:W3CDTF">2014-09-24T17:24:00Z</dcterms:modified>
</cp:coreProperties>
</file>